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1" name="Drawing 11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5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2" name="Drawing 12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3" name="Drawing 13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4" name="Drawing 14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5" name="Drawing 15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6" name="Drawing 16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7" name="Drawing 17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8" name="Drawing 18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1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9" name="Drawing 19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2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0" name="Drawing 20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3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1" name="Drawing 21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2" name="Drawing 22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5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3" name="Drawing 23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6 for step No.4.1.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4" name="Drawing 24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5" name="Drawing 25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6" name="Drawing 26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7" name="Drawing 27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8" name="Drawing 28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9" name="Drawing 29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0" name="Drawing 30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1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1" name="Drawing 31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2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2" name="Drawing 32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3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3" name="Drawing 33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4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4" name="Drawing 34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5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5" name="Drawing 35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6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6" name="Drawing 36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7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7" name="Drawing 37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1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8" name="Drawing 38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2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9" name="Drawing 39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3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40" name="Drawing 40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4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1" name="Drawing 41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5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2" name="Drawing 42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6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3" name="Drawing 43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7 for step No.4.1.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44" name="Drawing 44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1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45" name="Drawing 45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2 for step No.4.1.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Quick Product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53" Target="media/image45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